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1635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D43A60" w14:paraId="124E5E87" w14:textId="77777777" w:rsidTr="00D43A60">
        <w:tc>
          <w:tcPr>
            <w:tcW w:w="2263" w:type="dxa"/>
          </w:tcPr>
          <w:p w14:paraId="42C48467" w14:textId="77777777" w:rsidR="00D43A60" w:rsidRPr="00D43A60" w:rsidRDefault="00D43A60" w:rsidP="00D43A60">
            <w:pPr>
              <w:rPr>
                <w:b/>
                <w:bCs/>
                <w:sz w:val="24"/>
                <w:szCs w:val="24"/>
              </w:rPr>
            </w:pPr>
            <w:r w:rsidRPr="00D43A60">
              <w:rPr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2552" w:type="dxa"/>
          </w:tcPr>
          <w:p w14:paraId="08183F6F" w14:textId="77777777" w:rsidR="00D43A60" w:rsidRPr="00D43A60" w:rsidRDefault="00D43A60" w:rsidP="00D43A60">
            <w:pPr>
              <w:rPr>
                <w:b/>
                <w:bCs/>
                <w:sz w:val="24"/>
                <w:szCs w:val="24"/>
              </w:rPr>
            </w:pPr>
            <w:r w:rsidRPr="00D43A60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247" w:type="dxa"/>
          </w:tcPr>
          <w:p w14:paraId="25463AE6" w14:textId="77777777" w:rsidR="00D43A60" w:rsidRPr="00D43A60" w:rsidRDefault="00D43A60" w:rsidP="00D43A60">
            <w:pPr>
              <w:rPr>
                <w:b/>
                <w:bCs/>
                <w:sz w:val="24"/>
                <w:szCs w:val="24"/>
              </w:rPr>
            </w:pPr>
            <w:r w:rsidRPr="00D43A60">
              <w:rPr>
                <w:b/>
                <w:bCs/>
                <w:sz w:val="24"/>
                <w:szCs w:val="24"/>
              </w:rPr>
              <w:t>Çalışacağı Birim</w:t>
            </w:r>
          </w:p>
        </w:tc>
      </w:tr>
      <w:tr w:rsidR="00D43A60" w14:paraId="049A682D" w14:textId="77777777" w:rsidTr="00D43A60">
        <w:tc>
          <w:tcPr>
            <w:tcW w:w="2263" w:type="dxa"/>
          </w:tcPr>
          <w:p w14:paraId="638D13C5" w14:textId="77777777" w:rsidR="00D43A60" w:rsidRDefault="00D43A60" w:rsidP="00D43A60">
            <w:r>
              <w:t>224*****492</w:t>
            </w:r>
          </w:p>
        </w:tc>
        <w:tc>
          <w:tcPr>
            <w:tcW w:w="2552" w:type="dxa"/>
          </w:tcPr>
          <w:p w14:paraId="363C4548" w14:textId="77777777" w:rsidR="00D43A60" w:rsidRDefault="00D43A60" w:rsidP="00D43A60">
            <w:r>
              <w:t xml:space="preserve">Fu** </w:t>
            </w:r>
            <w:proofErr w:type="spellStart"/>
            <w:r>
              <w:t>Ça</w:t>
            </w:r>
            <w:proofErr w:type="spellEnd"/>
            <w:r>
              <w:t>** KA**</w:t>
            </w:r>
          </w:p>
        </w:tc>
        <w:tc>
          <w:tcPr>
            <w:tcW w:w="4247" w:type="dxa"/>
          </w:tcPr>
          <w:p w14:paraId="413AB765" w14:textId="77777777" w:rsidR="00D43A60" w:rsidRDefault="00D43A60" w:rsidP="00D43A60">
            <w:r>
              <w:t>Bilgi İşlem Daire Başkanlığı</w:t>
            </w:r>
          </w:p>
        </w:tc>
      </w:tr>
      <w:tr w:rsidR="00D43A60" w14:paraId="2EBB2616" w14:textId="77777777" w:rsidTr="00D43A60">
        <w:tc>
          <w:tcPr>
            <w:tcW w:w="2263" w:type="dxa"/>
          </w:tcPr>
          <w:p w14:paraId="329B2897" w14:textId="77777777" w:rsidR="00D43A60" w:rsidRDefault="00D43A60" w:rsidP="00D43A60">
            <w:r>
              <w:t>181*****822</w:t>
            </w:r>
          </w:p>
        </w:tc>
        <w:tc>
          <w:tcPr>
            <w:tcW w:w="2552" w:type="dxa"/>
          </w:tcPr>
          <w:p w14:paraId="05710313" w14:textId="77777777" w:rsidR="00D43A60" w:rsidRDefault="00D43A60" w:rsidP="00D43A60">
            <w:r>
              <w:t>El** YE**</w:t>
            </w:r>
          </w:p>
        </w:tc>
        <w:tc>
          <w:tcPr>
            <w:tcW w:w="4247" w:type="dxa"/>
          </w:tcPr>
          <w:p w14:paraId="5B8F97B0" w14:textId="77777777" w:rsidR="00D43A60" w:rsidRDefault="00D43A60" w:rsidP="00D43A60">
            <w:r>
              <w:t>Bilgi İşlem Daire Başkanlığı</w:t>
            </w:r>
          </w:p>
        </w:tc>
      </w:tr>
      <w:tr w:rsidR="00D43A60" w14:paraId="2BEEAC67" w14:textId="77777777" w:rsidTr="00D43A60">
        <w:tc>
          <w:tcPr>
            <w:tcW w:w="2263" w:type="dxa"/>
          </w:tcPr>
          <w:p w14:paraId="5CB0EA17" w14:textId="77777777" w:rsidR="00D43A60" w:rsidRDefault="00D43A60" w:rsidP="00D43A60">
            <w:r>
              <w:t>152*****900</w:t>
            </w:r>
          </w:p>
        </w:tc>
        <w:tc>
          <w:tcPr>
            <w:tcW w:w="2552" w:type="dxa"/>
          </w:tcPr>
          <w:p w14:paraId="0A1154DE" w14:textId="77777777" w:rsidR="00D43A60" w:rsidRDefault="00D43A60" w:rsidP="00D43A60">
            <w:proofErr w:type="spellStart"/>
            <w:r>
              <w:t>İb</w:t>
            </w:r>
            <w:proofErr w:type="spellEnd"/>
            <w:r>
              <w:t>** KI**</w:t>
            </w:r>
          </w:p>
        </w:tc>
        <w:tc>
          <w:tcPr>
            <w:tcW w:w="4247" w:type="dxa"/>
          </w:tcPr>
          <w:p w14:paraId="55F17A53" w14:textId="77777777" w:rsidR="00D43A60" w:rsidRDefault="00D43A60" w:rsidP="00D43A60">
            <w:r>
              <w:t>Sosyal Bilimler Enstitü Müdürlüğü</w:t>
            </w:r>
          </w:p>
        </w:tc>
      </w:tr>
    </w:tbl>
    <w:p w14:paraId="7CB2C1F1" w14:textId="6CD2D331" w:rsidR="00007FDE" w:rsidRDefault="00D43A60">
      <w:pPr>
        <w:rPr>
          <w:b/>
          <w:bCs/>
          <w:sz w:val="28"/>
          <w:szCs w:val="28"/>
        </w:rPr>
      </w:pPr>
      <w:r w:rsidRPr="00D43A60">
        <w:rPr>
          <w:b/>
          <w:bCs/>
          <w:sz w:val="28"/>
          <w:szCs w:val="28"/>
        </w:rPr>
        <w:t>5 Ocak</w:t>
      </w:r>
      <w:r w:rsidRPr="00D43A60">
        <w:rPr>
          <w:b/>
          <w:bCs/>
          <w:sz w:val="28"/>
          <w:szCs w:val="28"/>
        </w:rPr>
        <w:t xml:space="preserve"> 202</w:t>
      </w:r>
      <w:r w:rsidRPr="00D43A60">
        <w:rPr>
          <w:b/>
          <w:bCs/>
          <w:sz w:val="28"/>
          <w:szCs w:val="28"/>
        </w:rPr>
        <w:t>4</w:t>
      </w:r>
      <w:r w:rsidRPr="00D43A60">
        <w:rPr>
          <w:b/>
          <w:bCs/>
          <w:sz w:val="28"/>
          <w:szCs w:val="28"/>
        </w:rPr>
        <w:t xml:space="preserve">- </w:t>
      </w:r>
      <w:r w:rsidRPr="00D43A60">
        <w:rPr>
          <w:b/>
          <w:bCs/>
          <w:sz w:val="28"/>
          <w:szCs w:val="28"/>
        </w:rPr>
        <w:t>31</w:t>
      </w:r>
      <w:r w:rsidRPr="00D43A60">
        <w:rPr>
          <w:b/>
          <w:bCs/>
          <w:sz w:val="28"/>
          <w:szCs w:val="28"/>
        </w:rPr>
        <w:t xml:space="preserve"> Mayıs 2024 tarihleri arasında Kısmi Zamanlı Olarak Çalışmaya Hak Kazanan Öğrenciler</w:t>
      </w:r>
    </w:p>
    <w:p w14:paraId="15EE494D" w14:textId="77777777" w:rsidR="00D43A60" w:rsidRPr="00D43A60" w:rsidRDefault="00D43A60" w:rsidP="00D43A60">
      <w:pPr>
        <w:rPr>
          <w:sz w:val="28"/>
          <w:szCs w:val="28"/>
        </w:rPr>
      </w:pPr>
    </w:p>
    <w:p w14:paraId="29498CAE" w14:textId="77777777" w:rsidR="00D43A60" w:rsidRPr="00D43A60" w:rsidRDefault="00D43A60" w:rsidP="00D43A60">
      <w:pPr>
        <w:rPr>
          <w:sz w:val="28"/>
          <w:szCs w:val="28"/>
        </w:rPr>
      </w:pPr>
    </w:p>
    <w:p w14:paraId="240DAD16" w14:textId="610E020F" w:rsidR="00D43A60" w:rsidRDefault="00D43A60" w:rsidP="00D43A60">
      <w:pPr>
        <w:tabs>
          <w:tab w:val="left" w:pos="1965"/>
        </w:tabs>
        <w:rPr>
          <w:sz w:val="28"/>
          <w:szCs w:val="28"/>
        </w:rPr>
      </w:pPr>
      <w:r w:rsidRPr="00D43A60">
        <w:rPr>
          <w:sz w:val="28"/>
          <w:szCs w:val="28"/>
        </w:rPr>
        <w:t xml:space="preserve">Kısmi zamanlı olarak çalışmaya hak kazanan öğrencilerimizin işe giriş işlemleri için aşağıdaki belgelerle birlikte </w:t>
      </w:r>
      <w:r>
        <w:rPr>
          <w:sz w:val="28"/>
          <w:szCs w:val="28"/>
        </w:rPr>
        <w:t>5 Kasım 2024</w:t>
      </w:r>
      <w:r w:rsidRPr="00D43A60">
        <w:rPr>
          <w:sz w:val="28"/>
          <w:szCs w:val="28"/>
        </w:rPr>
        <w:t xml:space="preserve"> tarihi mesai bitimine kadar Sağlık Kültür ve Spor Daire Başkanlığı’na müracaat etmeleri gerekmektedir.  </w:t>
      </w:r>
    </w:p>
    <w:p w14:paraId="4AD0DEAB" w14:textId="77777777" w:rsidR="00D43A60" w:rsidRPr="00E73328" w:rsidRDefault="00D43A60" w:rsidP="00D43A60">
      <w:pPr>
        <w:tabs>
          <w:tab w:val="left" w:pos="1965"/>
        </w:tabs>
        <w:rPr>
          <w:b/>
          <w:bCs/>
          <w:sz w:val="28"/>
          <w:szCs w:val="28"/>
        </w:rPr>
      </w:pPr>
      <w:r w:rsidRPr="00E73328">
        <w:rPr>
          <w:b/>
          <w:bCs/>
          <w:sz w:val="28"/>
          <w:szCs w:val="28"/>
        </w:rPr>
        <w:t xml:space="preserve">Başvuru Sırasında İstenecek Belgeler </w:t>
      </w:r>
    </w:p>
    <w:p w14:paraId="44F43049" w14:textId="77777777" w:rsidR="00D43A60" w:rsidRDefault="00D43A60" w:rsidP="00D43A60">
      <w:pPr>
        <w:tabs>
          <w:tab w:val="left" w:pos="1965"/>
        </w:tabs>
        <w:rPr>
          <w:sz w:val="28"/>
          <w:szCs w:val="28"/>
        </w:rPr>
      </w:pPr>
      <w:r w:rsidRPr="00D43A60">
        <w:rPr>
          <w:sz w:val="28"/>
          <w:szCs w:val="28"/>
        </w:rPr>
        <w:t xml:space="preserve">1) Adli Sicil Belgesi (E-Devlet üzerinden) </w:t>
      </w:r>
    </w:p>
    <w:p w14:paraId="359CD054" w14:textId="77777777" w:rsidR="00D43A60" w:rsidRDefault="00D43A60" w:rsidP="00D43A60">
      <w:pPr>
        <w:tabs>
          <w:tab w:val="left" w:pos="1965"/>
        </w:tabs>
        <w:rPr>
          <w:sz w:val="28"/>
          <w:szCs w:val="28"/>
        </w:rPr>
      </w:pPr>
      <w:r w:rsidRPr="00D43A60">
        <w:rPr>
          <w:sz w:val="28"/>
          <w:szCs w:val="28"/>
        </w:rPr>
        <w:t xml:space="preserve">2) Öğrencinin Akbank’a ait IBAN Numarası </w:t>
      </w:r>
    </w:p>
    <w:p w14:paraId="45C76A54" w14:textId="77777777" w:rsidR="00D43A60" w:rsidRDefault="00D43A60" w:rsidP="00D43A60">
      <w:pPr>
        <w:tabs>
          <w:tab w:val="left" w:pos="1965"/>
        </w:tabs>
        <w:rPr>
          <w:sz w:val="28"/>
          <w:szCs w:val="28"/>
        </w:rPr>
      </w:pPr>
      <w:r w:rsidRPr="00D43A60">
        <w:rPr>
          <w:sz w:val="28"/>
          <w:szCs w:val="28"/>
        </w:rPr>
        <w:t xml:space="preserve">3) Sağlık Provizyon Aktivasyon Sistemi (SPAS) Müstahaklık Sorgulama Belgesi (E-Devlet üzerinden veya SGK'dan öğrenci kendisi alacaktır.) </w:t>
      </w:r>
    </w:p>
    <w:p w14:paraId="52620384" w14:textId="77777777" w:rsidR="00D43A60" w:rsidRDefault="00D43A60" w:rsidP="00D43A60">
      <w:pPr>
        <w:tabs>
          <w:tab w:val="left" w:pos="1965"/>
        </w:tabs>
        <w:rPr>
          <w:sz w:val="28"/>
          <w:szCs w:val="28"/>
        </w:rPr>
      </w:pPr>
      <w:r w:rsidRPr="00D43A60">
        <w:rPr>
          <w:sz w:val="28"/>
          <w:szCs w:val="28"/>
        </w:rPr>
        <w:t xml:space="preserve">4) SGK ilişik taahhütnamesi </w:t>
      </w:r>
      <w:r w:rsidRPr="008516DF">
        <w:rPr>
          <w:color w:val="2E74B5" w:themeColor="accent5" w:themeShade="BF"/>
          <w:sz w:val="28"/>
          <w:szCs w:val="28"/>
        </w:rPr>
        <w:t xml:space="preserve">(SGK ilişik taahhütnamesi için Tıklayınız). </w:t>
      </w:r>
    </w:p>
    <w:p w14:paraId="691199B0" w14:textId="0E46EF96" w:rsidR="00D43A60" w:rsidRPr="00D43A60" w:rsidRDefault="00D43A60" w:rsidP="00D43A60">
      <w:pPr>
        <w:tabs>
          <w:tab w:val="left" w:pos="1965"/>
        </w:tabs>
        <w:rPr>
          <w:sz w:val="28"/>
          <w:szCs w:val="28"/>
        </w:rPr>
      </w:pPr>
      <w:r w:rsidRPr="00D43A60">
        <w:rPr>
          <w:sz w:val="28"/>
          <w:szCs w:val="28"/>
        </w:rPr>
        <w:t>5) İkametgâh Belgesi (E-Devlet üzerinden) Nüfus Cüzdanı Fotokopisi</w:t>
      </w:r>
    </w:p>
    <w:p w14:paraId="71A8D74E" w14:textId="77777777" w:rsidR="00D43A60" w:rsidRPr="00D43A60" w:rsidRDefault="00D43A60" w:rsidP="00D43A60">
      <w:pPr>
        <w:rPr>
          <w:sz w:val="28"/>
          <w:szCs w:val="28"/>
        </w:rPr>
      </w:pPr>
    </w:p>
    <w:p w14:paraId="65EAB3E7" w14:textId="77777777" w:rsidR="00D43A60" w:rsidRPr="00D43A60" w:rsidRDefault="00D43A60" w:rsidP="00D43A60">
      <w:pPr>
        <w:rPr>
          <w:sz w:val="28"/>
          <w:szCs w:val="28"/>
        </w:rPr>
      </w:pPr>
    </w:p>
    <w:sectPr w:rsidR="00D43A60" w:rsidRPr="00D4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69F7" w14:textId="77777777" w:rsidR="008677C1" w:rsidRDefault="008677C1" w:rsidP="00D43A60">
      <w:pPr>
        <w:spacing w:after="0" w:line="240" w:lineRule="auto"/>
      </w:pPr>
      <w:r>
        <w:separator/>
      </w:r>
    </w:p>
  </w:endnote>
  <w:endnote w:type="continuationSeparator" w:id="0">
    <w:p w14:paraId="2BCAA2AE" w14:textId="77777777" w:rsidR="008677C1" w:rsidRDefault="008677C1" w:rsidP="00D4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18F4" w14:textId="77777777" w:rsidR="008677C1" w:rsidRDefault="008677C1" w:rsidP="00D43A60">
      <w:pPr>
        <w:spacing w:after="0" w:line="240" w:lineRule="auto"/>
      </w:pPr>
      <w:r>
        <w:separator/>
      </w:r>
    </w:p>
  </w:footnote>
  <w:footnote w:type="continuationSeparator" w:id="0">
    <w:p w14:paraId="099AF191" w14:textId="77777777" w:rsidR="008677C1" w:rsidRDefault="008677C1" w:rsidP="00D4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E1"/>
    <w:rsid w:val="00007FDE"/>
    <w:rsid w:val="008516DF"/>
    <w:rsid w:val="008677C1"/>
    <w:rsid w:val="008C5FBB"/>
    <w:rsid w:val="00C82DE1"/>
    <w:rsid w:val="00D43A60"/>
    <w:rsid w:val="00E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4977"/>
  <w15:chartTrackingRefBased/>
  <w15:docId w15:val="{4A8F8085-7A16-48FF-A272-1EDEC263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A60"/>
  </w:style>
  <w:style w:type="paragraph" w:styleId="AltBilgi">
    <w:name w:val="footer"/>
    <w:basedOn w:val="Normal"/>
    <w:link w:val="AltBilgiChar"/>
    <w:uiPriority w:val="99"/>
    <w:unhideWhenUsed/>
    <w:rsid w:val="00D4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 Sancar</dc:creator>
  <cp:keywords/>
  <dc:description/>
  <cp:lastModifiedBy>Ilknur Sancar</cp:lastModifiedBy>
  <cp:revision>2</cp:revision>
  <dcterms:created xsi:type="dcterms:W3CDTF">2024-01-02T13:26:00Z</dcterms:created>
  <dcterms:modified xsi:type="dcterms:W3CDTF">2024-01-02T13:47:00Z</dcterms:modified>
</cp:coreProperties>
</file>